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791</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6"/>
          <w:szCs w:val="26"/>
        </w:rPr>
      </w:pP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p>
    <w:p>
      <w:pPr>
        <w:spacing w:before="0" w:after="0"/>
        <w:ind w:firstLine="720"/>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4 Нефтеюганского судебного района Ханты-Мансийского автономного </w:t>
      </w:r>
      <w:r>
        <w:rPr>
          <w:rFonts w:ascii="Times New Roman" w:eastAsia="Times New Roman" w:hAnsi="Times New Roman" w:cs="Times New Roman"/>
          <w:sz w:val="26"/>
          <w:szCs w:val="26"/>
        </w:rPr>
        <w:t>округа – Югры Постовалова Т.П.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 судебного участка № 3 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(628301,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-н, дом 30), рассмотрев в открытом судебном заседании дело об административном правонарушении в отношении:</w:t>
      </w:r>
    </w:p>
    <w:p>
      <w:pPr>
        <w:spacing w:before="0" w:after="0"/>
        <w:ind w:firstLine="567"/>
        <w:jc w:val="both"/>
        <w:rPr>
          <w:sz w:val="26"/>
          <w:szCs w:val="26"/>
        </w:rPr>
      </w:pP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Даниёра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Нарзуллоевича</w:t>
      </w:r>
      <w:r>
        <w:rPr>
          <w:rFonts w:ascii="Times New Roman" w:eastAsia="Times New Roman" w:hAnsi="Times New Roman" w:cs="Times New Roman"/>
          <w:sz w:val="26"/>
          <w:szCs w:val="26"/>
        </w:rPr>
        <w:t xml:space="preserve">, </w:t>
      </w:r>
      <w:r>
        <w:rPr>
          <w:rStyle w:val="cat-ExternalSystemDefinedgrp-34rplc-7"/>
          <w:rFonts w:ascii="Times New Roman" w:eastAsia="Times New Roman" w:hAnsi="Times New Roman" w:cs="Times New Roman"/>
          <w:sz w:val="26"/>
          <w:szCs w:val="26"/>
        </w:rPr>
        <w:t>...</w:t>
      </w:r>
      <w:r>
        <w:rPr>
          <w:rStyle w:val="cat-PassportDatagrp-25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5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 xml:space="preserve">проживающего по адресу: </w:t>
      </w:r>
      <w:r>
        <w:rPr>
          <w:rStyle w:val="cat-UserDefinedgrp-36rplc-12"/>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6rplc-14"/>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1 ст. 14.1 Кодекса Российской Федерации об административных правонарушениях,</w:t>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Fonts w:ascii="Times New Roman" w:eastAsia="Times New Roman" w:hAnsi="Times New Roman" w:cs="Times New Roman"/>
          <w:sz w:val="26"/>
          <w:szCs w:val="26"/>
        </w:rPr>
        <w:t xml:space="preserve">г. Нефтеюганск, ул. </w:t>
      </w:r>
      <w:r>
        <w:rPr>
          <w:rFonts w:ascii="Times New Roman" w:eastAsia="Times New Roman" w:hAnsi="Times New Roman" w:cs="Times New Roman"/>
          <w:sz w:val="26"/>
          <w:szCs w:val="26"/>
        </w:rPr>
        <w:t>Сургутская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18/10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осуществлял предпринимательскую деятельность</w:t>
      </w:r>
      <w:hyperlink r:id="rId4" w:history="1"/>
      <w:r>
        <w:rPr>
          <w:rFonts w:ascii="Times New Roman" w:eastAsia="Times New Roman" w:hAnsi="Times New Roman" w:cs="Times New Roman"/>
          <w:sz w:val="26"/>
          <w:szCs w:val="26"/>
        </w:rPr>
        <w:t xml:space="preserve">в области транспорта </w:t>
      </w:r>
      <w:r>
        <w:rPr>
          <w:rFonts w:ascii="Times New Roman" w:eastAsia="Times New Roman" w:hAnsi="Times New Roman" w:cs="Times New Roman"/>
          <w:sz w:val="26"/>
          <w:szCs w:val="26"/>
        </w:rPr>
        <w:t>без государственной регистрации в качестве индивидуального предпринимателя</w:t>
      </w:r>
      <w:r>
        <w:rPr>
          <w:rFonts w:ascii="Times New Roman" w:eastAsia="Times New Roman" w:hAnsi="Times New Roman" w:cs="Times New Roman"/>
          <w:sz w:val="26"/>
          <w:szCs w:val="26"/>
        </w:rPr>
        <w:t xml:space="preserve"> или</w:t>
      </w:r>
      <w:r>
        <w:rPr>
          <w:rFonts w:ascii="Times New Roman" w:eastAsia="Times New Roman" w:hAnsi="Times New Roman" w:cs="Times New Roman"/>
          <w:sz w:val="26"/>
          <w:szCs w:val="26"/>
        </w:rPr>
        <w:t xml:space="preserve"> без государственной регистрации в качестве юридического лица, а именно: осуществлял </w:t>
      </w:r>
      <w:r>
        <w:rPr>
          <w:rFonts w:ascii="Times New Roman" w:eastAsia="Times New Roman" w:hAnsi="Times New Roman" w:cs="Times New Roman"/>
          <w:sz w:val="26"/>
          <w:szCs w:val="26"/>
        </w:rPr>
        <w:t>деятельность в такси при помощи мобильного приложения «</w:t>
      </w:r>
      <w:r>
        <w:rPr>
          <w:rFonts w:ascii="Times New Roman" w:eastAsia="Times New Roman" w:hAnsi="Times New Roman" w:cs="Times New Roman"/>
          <w:sz w:val="26"/>
          <w:szCs w:val="26"/>
        </w:rPr>
        <w:t xml:space="preserve">Яндекс </w:t>
      </w:r>
      <w:r>
        <w:rPr>
          <w:rFonts w:ascii="Times New Roman" w:eastAsia="Times New Roman" w:hAnsi="Times New Roman" w:cs="Times New Roman"/>
          <w:sz w:val="26"/>
          <w:szCs w:val="26"/>
        </w:rPr>
        <w:t>go</w:t>
      </w:r>
      <w:r>
        <w:rPr>
          <w:rFonts w:ascii="Times New Roman" w:eastAsia="Times New Roman" w:hAnsi="Times New Roman" w:cs="Times New Roman"/>
          <w:sz w:val="26"/>
          <w:szCs w:val="26"/>
        </w:rPr>
        <w:t>», перевозил пассажира за денежное во</w:t>
      </w:r>
      <w:r>
        <w:rPr>
          <w:rFonts w:ascii="Times New Roman" w:eastAsia="Times New Roman" w:hAnsi="Times New Roman" w:cs="Times New Roman"/>
          <w:sz w:val="26"/>
          <w:szCs w:val="26"/>
        </w:rPr>
        <w:t xml:space="preserve">знаграждения в размере </w:t>
      </w:r>
      <w:r>
        <w:rPr>
          <w:rFonts w:ascii="Times New Roman" w:eastAsia="Times New Roman" w:hAnsi="Times New Roman" w:cs="Times New Roman"/>
          <w:sz w:val="26"/>
          <w:szCs w:val="26"/>
        </w:rPr>
        <w:t>196</w:t>
      </w:r>
      <w:r>
        <w:rPr>
          <w:rFonts w:ascii="Times New Roman" w:eastAsia="Times New Roman" w:hAnsi="Times New Roman" w:cs="Times New Roman"/>
          <w:sz w:val="26"/>
          <w:szCs w:val="26"/>
        </w:rPr>
        <w:t xml:space="preserve"> руб.</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вину в совершении административного правонарушения признал в полном объеме, подтвердил, что</w:t>
      </w:r>
      <w:r>
        <w:rPr>
          <w:rFonts w:ascii="Times New Roman" w:eastAsia="Times New Roman" w:hAnsi="Times New Roman" w:cs="Times New Roman"/>
          <w:sz w:val="26"/>
          <w:szCs w:val="26"/>
        </w:rPr>
        <w:t xml:space="preserve"> не является индивидуальным предпринимателем, не работает по договору у юр. лица; </w:t>
      </w:r>
      <w:r>
        <w:rPr>
          <w:rFonts w:ascii="Times New Roman" w:eastAsia="Times New Roman" w:hAnsi="Times New Roman" w:cs="Times New Roman"/>
          <w:sz w:val="26"/>
          <w:szCs w:val="26"/>
        </w:rPr>
        <w:t>неоднократно оказывал услуги по перевозке граждан за вознаграждение, лицензии на осуществление деятельности по перевозке граждан и багажа не имеет. Подтвердил, что материалах дела действительно имеется фотокопия его телефона со списком выполненных им заказов по перевозке физических лиц через приложение «</w:t>
      </w:r>
      <w:r>
        <w:rPr>
          <w:rFonts w:ascii="Times New Roman" w:eastAsia="Times New Roman" w:hAnsi="Times New Roman" w:cs="Times New Roman"/>
          <w:sz w:val="26"/>
          <w:szCs w:val="26"/>
        </w:rPr>
        <w:t xml:space="preserve">Яндекс </w:t>
      </w:r>
      <w:r>
        <w:rPr>
          <w:rFonts w:ascii="Times New Roman" w:eastAsia="Times New Roman" w:hAnsi="Times New Roman" w:cs="Times New Roman"/>
          <w:sz w:val="26"/>
          <w:szCs w:val="26"/>
        </w:rPr>
        <w:t>go</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выслушав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исследовав материалы дела, считает, что вина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правонарушения полностью доказана и подтверждается следующими доказательствами: </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37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согласно кот</w:t>
      </w:r>
      <w:r>
        <w:rPr>
          <w:rFonts w:ascii="Times New Roman" w:eastAsia="Times New Roman" w:hAnsi="Times New Roman" w:cs="Times New Roman"/>
          <w:sz w:val="26"/>
          <w:szCs w:val="26"/>
        </w:rPr>
        <w:t xml:space="preserve">орому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по адресу: г. Нефтеюганск, ул. </w:t>
      </w:r>
      <w:r>
        <w:rPr>
          <w:rFonts w:ascii="Times New Roman" w:eastAsia="Times New Roman" w:hAnsi="Times New Roman" w:cs="Times New Roman"/>
          <w:sz w:val="26"/>
          <w:szCs w:val="26"/>
        </w:rPr>
        <w:t>Сургутская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18/10</w:t>
      </w:r>
      <w:r>
        <w:rPr>
          <w:rFonts w:ascii="Times New Roman" w:eastAsia="Times New Roman" w:hAnsi="Times New Roman" w:cs="Times New Roman"/>
          <w:sz w:val="26"/>
          <w:szCs w:val="26"/>
        </w:rPr>
        <w:t>, осуществлял предпринимательскую деятельность</w:t>
      </w:r>
      <w:hyperlink r:id="rId4" w:history="1"/>
      <w:r>
        <w:rPr>
          <w:rFonts w:ascii="Times New Roman" w:eastAsia="Times New Roman" w:hAnsi="Times New Roman" w:cs="Times New Roman"/>
          <w:sz w:val="26"/>
          <w:szCs w:val="26"/>
        </w:rPr>
        <w:t>в области транспорта без государственной регистрации в качестве индивидуального предпринимателя или без государственной регистрации в качестве юридического лица, а именно: осуществлял деятельность в такси при помощи мобильного приложения «</w:t>
      </w:r>
      <w:r>
        <w:rPr>
          <w:rFonts w:ascii="Times New Roman" w:eastAsia="Times New Roman" w:hAnsi="Times New Roman" w:cs="Times New Roman"/>
          <w:sz w:val="26"/>
          <w:szCs w:val="26"/>
        </w:rPr>
        <w:t xml:space="preserve">Яндекс </w:t>
      </w:r>
      <w:r>
        <w:rPr>
          <w:rFonts w:ascii="Times New Roman" w:eastAsia="Times New Roman" w:hAnsi="Times New Roman" w:cs="Times New Roman"/>
          <w:sz w:val="26"/>
          <w:szCs w:val="26"/>
        </w:rPr>
        <w:t>go</w:t>
      </w:r>
      <w:r>
        <w:rPr>
          <w:rFonts w:ascii="Times New Roman" w:eastAsia="Times New Roman" w:hAnsi="Times New Roman" w:cs="Times New Roman"/>
          <w:sz w:val="26"/>
          <w:szCs w:val="26"/>
        </w:rPr>
        <w:t xml:space="preserve">», перевозил пассажира за денежное вознаграждения в размере </w:t>
      </w:r>
      <w:r>
        <w:rPr>
          <w:rFonts w:ascii="Times New Roman" w:eastAsia="Times New Roman" w:hAnsi="Times New Roman" w:cs="Times New Roman"/>
          <w:sz w:val="26"/>
          <w:szCs w:val="26"/>
        </w:rPr>
        <w:t>196</w:t>
      </w:r>
      <w:r>
        <w:rPr>
          <w:rFonts w:ascii="Times New Roman" w:eastAsia="Times New Roman" w:hAnsi="Times New Roman" w:cs="Times New Roman"/>
          <w:sz w:val="26"/>
          <w:szCs w:val="26"/>
        </w:rPr>
        <w:t xml:space="preserve"> руб.</w:t>
      </w:r>
      <w:r>
        <w:rPr>
          <w:rFonts w:ascii="Times New Roman" w:eastAsia="Times New Roman" w:hAnsi="Times New Roman" w:cs="Times New Roman"/>
          <w:sz w:val="26"/>
          <w:szCs w:val="26"/>
        </w:rPr>
        <w:t xml:space="preserve">, чем нарушил ч.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ст. 3 Федерального закона от 29.12.2022 года №580 ФЗ «Об организации перевозок пассажиров и багажа легковым такси в РФ, о внесении изменений в отдельные законодательные акты РФ и о признании утратившими силу отдельных положений законодательных актов РФ, то есть совершено административное правонарушение, ответственность за которое предусмотрена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14.1 КоАП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Раджапову</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 xml:space="preserve">разъяснены процессуальные права и обязанности, предусмотренные КоАП РФ, а также возможность не свидетельствовать против себя (ст. 51 Конституции РФ), о чем в протоколе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лично расписался;</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ИДПС ОВ ДПС</w:t>
      </w:r>
      <w:r>
        <w:rPr>
          <w:rFonts w:ascii="Times New Roman" w:eastAsia="Times New Roman" w:hAnsi="Times New Roman" w:cs="Times New Roman"/>
          <w:sz w:val="26"/>
          <w:szCs w:val="26"/>
        </w:rPr>
        <w:t xml:space="preserve"> Госавтоинспекции ОМВД России по г. Нефтеюганску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в котором изложены обстоятельства выявленного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38rplc-3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изъятия вещей и документов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объяснением свидетеля от </w:t>
      </w:r>
      <w:r>
        <w:rPr>
          <w:rFonts w:ascii="Times New Roman" w:eastAsia="Times New Roman" w:hAnsi="Times New Roman" w:cs="Times New Roman"/>
          <w:sz w:val="26"/>
          <w:szCs w:val="26"/>
        </w:rPr>
        <w:t>13.06.2025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выпиской из ЕГРИП, согласно которой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по состоянию на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.06.2025 не является индивидуальным предпринимателем;</w:t>
      </w:r>
    </w:p>
    <w:p>
      <w:pPr>
        <w:spacing w:before="0" w:after="0"/>
        <w:ind w:firstLine="567"/>
        <w:jc w:val="both"/>
        <w:rPr>
          <w:sz w:val="26"/>
          <w:szCs w:val="26"/>
        </w:rPr>
      </w:pPr>
      <w:r>
        <w:rPr>
          <w:rFonts w:ascii="Times New Roman" w:eastAsia="Times New Roman" w:hAnsi="Times New Roman" w:cs="Times New Roman"/>
          <w:sz w:val="26"/>
          <w:szCs w:val="26"/>
        </w:rPr>
        <w:t xml:space="preserve">- выпиской из ЕГРН в отношении физического лица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сведениями Отдела «</w:t>
      </w:r>
      <w:r>
        <w:rPr>
          <w:rFonts w:ascii="Times New Roman" w:eastAsia="Times New Roman" w:hAnsi="Times New Roman" w:cs="Times New Roman"/>
          <w:sz w:val="26"/>
          <w:szCs w:val="26"/>
        </w:rPr>
        <w:t>Гостехнадзор</w:t>
      </w:r>
      <w:r>
        <w:rPr>
          <w:rFonts w:ascii="Times New Roman" w:eastAsia="Times New Roman" w:hAnsi="Times New Roman" w:cs="Times New Roman"/>
          <w:sz w:val="26"/>
          <w:szCs w:val="26"/>
        </w:rPr>
        <w:t xml:space="preserve"> г. Нефтеюганска» от 04.06.2025, подтверждающими отсутствие у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разрешения на осуществление деятельности по перевозке пассажиров и багажа легковым такси;</w:t>
      </w:r>
    </w:p>
    <w:p>
      <w:pPr>
        <w:spacing w:before="0" w:after="0"/>
        <w:ind w:firstLine="567"/>
        <w:jc w:val="both"/>
        <w:rPr>
          <w:sz w:val="26"/>
          <w:szCs w:val="26"/>
        </w:rPr>
      </w:pPr>
      <w:r>
        <w:rPr>
          <w:rFonts w:ascii="Times New Roman" w:eastAsia="Times New Roman" w:hAnsi="Times New Roman" w:cs="Times New Roman"/>
          <w:sz w:val="26"/>
          <w:szCs w:val="26"/>
        </w:rPr>
        <w:t xml:space="preserve">- скриншотом мобильного приложения, где отражено количество заказов такси; </w:t>
      </w:r>
    </w:p>
    <w:p>
      <w:pPr>
        <w:spacing w:before="0" w:after="0"/>
        <w:ind w:firstLine="567"/>
        <w:jc w:val="both"/>
        <w:rPr>
          <w:sz w:val="26"/>
          <w:szCs w:val="26"/>
        </w:rPr>
      </w:pPr>
      <w:r>
        <w:rPr>
          <w:rFonts w:ascii="Times New Roman" w:eastAsia="Times New Roman" w:hAnsi="Times New Roman" w:cs="Times New Roman"/>
          <w:sz w:val="26"/>
          <w:szCs w:val="26"/>
        </w:rPr>
        <w:t xml:space="preserve">- сведениями о привлечении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к административной ответственности.</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соответствии с ч. 1 статьи 14.1 Кодекса РФ об административных правонарушениях РФ осуществление предпринимательской деятельности без </w:t>
      </w:r>
      <w:hyperlink r:id="rId5" w:history="1">
        <w:r>
          <w:rPr>
            <w:rFonts w:ascii="Times New Roman" w:eastAsia="Times New Roman" w:hAnsi="Times New Roman" w:cs="Times New Roman"/>
            <w:color w:val="0000EE"/>
            <w:sz w:val="26"/>
            <w:szCs w:val="26"/>
          </w:rPr>
          <w:t>государственной регистрации</w:t>
        </w:r>
      </w:hyperlink>
      <w:r>
        <w:rPr>
          <w:rFonts w:ascii="Times New Roman" w:eastAsia="Times New Roman" w:hAnsi="Times New Roman" w:cs="Times New Roman"/>
          <w:sz w:val="26"/>
          <w:szCs w:val="26"/>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 2 ст. 14.17.1 Кодекса РФ об административных правонарушениях РФ, влечет наложение административного штрафа в размере от пятисот до двух тысяч рублей.</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 xml:space="preserve">ч. 1 ст. 3 ФЗ № 580 от 29.12.2022 «Об организации перевозок пассажиров и багажа легковым такси в Российской Федерации», </w:t>
      </w:r>
      <w:r>
        <w:rPr>
          <w:rFonts w:ascii="Times New Roman" w:eastAsia="Times New Roman" w:hAnsi="Times New Roman" w:cs="Times New Roman"/>
          <w:sz w:val="26"/>
          <w:szCs w:val="26"/>
        </w:rPr>
        <w:t>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соответствии с ч. 1 ст.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w:t>
      </w:r>
      <w:hyperlink r:id="rId6" w:history="1">
        <w:r>
          <w:rPr>
            <w:rFonts w:ascii="Times New Roman" w:eastAsia="Times New Roman" w:hAnsi="Times New Roman" w:cs="Times New Roman"/>
            <w:color w:val="0000EE"/>
            <w:sz w:val="26"/>
            <w:szCs w:val="26"/>
          </w:rPr>
          <w:t>регистрации</w:t>
        </w:r>
      </w:hyperlink>
      <w:r>
        <w:rPr>
          <w:rFonts w:ascii="Times New Roman" w:eastAsia="Times New Roman" w:hAnsi="Times New Roman" w:cs="Times New Roman"/>
          <w:sz w:val="26"/>
          <w:szCs w:val="26"/>
        </w:rPr>
        <w:t xml:space="preserve"> в качестве индивидуального предпринимателя.</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В рассматриваемом случае правонарушение, совершенное </w:t>
      </w:r>
      <w:r>
        <w:rPr>
          <w:rFonts w:ascii="Times New Roman" w:eastAsia="Times New Roman" w:hAnsi="Times New Roman" w:cs="Times New Roman"/>
          <w:sz w:val="26"/>
          <w:szCs w:val="26"/>
        </w:rPr>
        <w:t>Раджаповым</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совершено в форме бездействия, выразившееся в отсутствии у него государственной регистрации в качестве индивидуального предпринимателя.</w:t>
      </w:r>
    </w:p>
    <w:p>
      <w:pPr>
        <w:widowControl w:val="0"/>
        <w:spacing w:before="0" w:after="0"/>
        <w:ind w:firstLine="539"/>
        <w:jc w:val="both"/>
        <w:rPr>
          <w:sz w:val="26"/>
          <w:szCs w:val="26"/>
        </w:rPr>
      </w:pPr>
      <w:r>
        <w:rPr>
          <w:rFonts w:ascii="Times New Roman" w:eastAsia="Times New Roman" w:hAnsi="Times New Roman" w:cs="Times New Roman"/>
          <w:sz w:val="26"/>
          <w:szCs w:val="26"/>
        </w:rPr>
        <w:t>Объектом состава административного правонарушения, предусмотренного ч. 1 ст. 14.1 КоАП РФ, выступают общественные отношения в области предпринимательской деятельности. Реализация права на занятие предпринимательской деятельностью влечет за собой обязанность ее государственной регистрации.</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Доказательств того, что </w:t>
      </w:r>
      <w:r>
        <w:rPr>
          <w:rFonts w:ascii="Times New Roman" w:eastAsia="Times New Roman" w:hAnsi="Times New Roman" w:cs="Times New Roman"/>
          <w:sz w:val="26"/>
          <w:szCs w:val="26"/>
        </w:rPr>
        <w:t>Раджапов</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принял все зависящие от него меры по соблюдению требований, установленных п. 1 ст. 23 Гражданского кодекса Российской Федерации, не представлено. Действия носят характер противоправности и нарушают установленный порядок,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1 ст. 14.1 Кодекса Российской Федерации об административных правонарушениях, «О</w:t>
      </w:r>
      <w:r>
        <w:rPr>
          <w:rFonts w:ascii="Times New Roman" w:eastAsia="Times New Roman" w:hAnsi="Times New Roman" w:cs="Times New Roman"/>
          <w:sz w:val="26"/>
          <w:szCs w:val="26"/>
        </w:rPr>
        <w:t xml:space="preserve">существление предпринимательской деятельности без </w:t>
      </w:r>
      <w:hyperlink r:id="rId5" w:history="1">
        <w:r>
          <w:rPr>
            <w:rFonts w:ascii="Times New Roman" w:eastAsia="Times New Roman" w:hAnsi="Times New Roman" w:cs="Times New Roman"/>
            <w:color w:val="0000EE"/>
            <w:sz w:val="26"/>
            <w:szCs w:val="26"/>
          </w:rPr>
          <w:t>государственной регистрации</w:t>
        </w:r>
      </w:hyperlink>
      <w:r>
        <w:rPr>
          <w:rFonts w:ascii="Times New Roman" w:eastAsia="Times New Roman" w:hAnsi="Times New Roman" w:cs="Times New Roman"/>
          <w:sz w:val="26"/>
          <w:szCs w:val="26"/>
        </w:rPr>
        <w:t xml:space="preserve"> в качестве индивидуального предпринимателя или без государственной регистрации в качестве юридического лица</w:t>
      </w:r>
      <w:r>
        <w:rPr>
          <w:rFonts w:ascii="Times New Roman" w:eastAsia="Times New Roman" w:hAnsi="Times New Roman" w:cs="Times New Roman"/>
          <w:sz w:val="26"/>
          <w:szCs w:val="26"/>
        </w:rPr>
        <w:t>».</w:t>
      </w:r>
    </w:p>
    <w:p>
      <w:pPr>
        <w:widowControl w:val="0"/>
        <w:spacing w:before="0" w:after="0"/>
        <w:ind w:firstLine="539"/>
        <w:jc w:val="both"/>
        <w:rPr>
          <w:sz w:val="26"/>
          <w:szCs w:val="26"/>
        </w:rPr>
      </w:pPr>
      <w:r>
        <w:rPr>
          <w:rFonts w:ascii="Times New Roman" w:eastAsia="Times New Roman" w:hAnsi="Times New Roman" w:cs="Times New Roman"/>
          <w:sz w:val="26"/>
          <w:szCs w:val="26"/>
        </w:rPr>
        <w:t xml:space="preserve">При назначении наказания, мировой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Д.Н.</w:t>
      </w:r>
    </w:p>
    <w:p>
      <w:pPr>
        <w:widowControl w:val="0"/>
        <w:spacing w:before="0" w:after="0"/>
        <w:ind w:firstLine="53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 привлекаемым лицом, отягчающих административную ответственность обстоятельств, предусмотренных ст. 4.3 Кодекса Российской Федерации об административных правонарушениях, судья не усматривает.</w:t>
      </w:r>
    </w:p>
    <w:p>
      <w:pPr>
        <w:spacing w:before="0" w:after="0"/>
        <w:ind w:firstLine="540"/>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и 32.2 Кодекса РФ об административных правонарушениях, мировой судья,</w:t>
      </w:r>
    </w:p>
    <w:p>
      <w:pPr>
        <w:spacing w:before="0" w:after="0"/>
        <w:ind w:firstLine="540"/>
        <w:jc w:val="both"/>
        <w:rPr>
          <w:sz w:val="10"/>
          <w:szCs w:val="10"/>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jc w:val="center"/>
        <w:rPr>
          <w:sz w:val="10"/>
          <w:szCs w:val="10"/>
        </w:rPr>
      </w:pPr>
    </w:p>
    <w:p>
      <w:pPr>
        <w:spacing w:before="0" w:after="0"/>
        <w:ind w:firstLine="540"/>
        <w:jc w:val="both"/>
        <w:rPr>
          <w:sz w:val="26"/>
          <w:szCs w:val="26"/>
        </w:rPr>
      </w:pPr>
      <w:r>
        <w:rPr>
          <w:rFonts w:ascii="Times New Roman" w:eastAsia="Times New Roman" w:hAnsi="Times New Roman" w:cs="Times New Roman"/>
          <w:sz w:val="26"/>
          <w:szCs w:val="26"/>
        </w:rPr>
        <w:t>Раджапова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Даниёра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Нарзуллоевича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 в совершении административного правонарушения, предусмотренного ч. 1 ст. 14.1 Кодекса РФ об административных правонарушениях, и подвергнуть административному наказанию в виде административного штрафа в размере 500 (пятьсот) рублей.</w:t>
      </w:r>
    </w:p>
    <w:p>
      <w:pPr>
        <w:spacing w:before="0" w:after="0"/>
        <w:ind w:firstLine="540"/>
        <w:jc w:val="both"/>
        <w:rPr>
          <w:sz w:val="26"/>
          <w:szCs w:val="26"/>
        </w:rPr>
      </w:pPr>
      <w:r>
        <w:rPr>
          <w:rFonts w:ascii="Times New Roman" w:eastAsia="Times New Roman" w:hAnsi="Times New Roman" w:cs="Times New Roman"/>
          <w:sz w:val="26"/>
          <w:szCs w:val="26"/>
        </w:rPr>
        <w:t xml:space="preserve">Штраф подлежит уплате: Получатель </w:t>
      </w:r>
      <w:r>
        <w:rPr>
          <w:rFonts w:ascii="Times New Roman" w:eastAsia="Times New Roman" w:hAnsi="Times New Roman" w:cs="Times New Roman"/>
          <w:sz w:val="26"/>
          <w:szCs w:val="26"/>
        </w:rPr>
        <w:t>УФК по Ханты-Мансийскому автономному округу - Югре (Департамент административного обеспечения Ханты-Мансийского автономного округа - Югры, л/с 04872D08080)</w:t>
      </w:r>
      <w:r>
        <w:rPr>
          <w:rFonts w:ascii="Times New Roman" w:eastAsia="Times New Roman" w:hAnsi="Times New Roman" w:cs="Times New Roman"/>
          <w:sz w:val="26"/>
          <w:szCs w:val="26"/>
        </w:rPr>
        <w:t xml:space="preserve">, наименование </w:t>
      </w:r>
      <w:r>
        <w:rPr>
          <w:rStyle w:val="cat-OrganizationNamegrp-27rplc-60"/>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Ханты-Мансийск//УФК по Ханты-Мансийскому автономному округу</w:t>
      </w:r>
      <w:r>
        <w:rPr>
          <w:rFonts w:ascii="Times New Roman" w:eastAsia="Times New Roman" w:hAnsi="Times New Roman" w:cs="Times New Roman"/>
          <w:sz w:val="26"/>
          <w:szCs w:val="26"/>
        </w:rPr>
        <w:t xml:space="preserve">, номер счета получателя 03100643000000018700, </w:t>
      </w:r>
      <w:r>
        <w:rPr>
          <w:rFonts w:ascii="Times New Roman" w:eastAsia="Times New Roman" w:hAnsi="Times New Roman" w:cs="Times New Roman"/>
          <w:sz w:val="26"/>
          <w:szCs w:val="26"/>
        </w:rPr>
        <w:t xml:space="preserve">номер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сч</w:t>
      </w:r>
      <w:r>
        <w:rPr>
          <w:rFonts w:ascii="Times New Roman" w:eastAsia="Times New Roman" w:hAnsi="Times New Roman" w:cs="Times New Roman"/>
          <w:sz w:val="26"/>
          <w:szCs w:val="26"/>
        </w:rPr>
        <w:t>. банка получателя платежа</w:t>
      </w:r>
      <w:r>
        <w:rPr>
          <w:rFonts w:ascii="Times New Roman" w:eastAsia="Times New Roman" w:hAnsi="Times New Roman" w:cs="Times New Roman"/>
          <w:sz w:val="26"/>
          <w:szCs w:val="26"/>
        </w:rPr>
        <w:t xml:space="preserve"> 40102810245370000007, БИК 007162163, ИНН </w:t>
      </w:r>
      <w:r>
        <w:rPr>
          <w:rFonts w:ascii="Times New Roman" w:eastAsia="Times New Roman" w:hAnsi="Times New Roman" w:cs="Times New Roman"/>
          <w:sz w:val="26"/>
          <w:szCs w:val="26"/>
        </w:rPr>
        <w:t>8601073664</w:t>
      </w:r>
      <w:r>
        <w:rPr>
          <w:rFonts w:ascii="Times New Roman" w:eastAsia="Times New Roman" w:hAnsi="Times New Roman" w:cs="Times New Roman"/>
          <w:sz w:val="26"/>
          <w:szCs w:val="26"/>
        </w:rPr>
        <w:t xml:space="preserve">, КПП 860101001, ОКТМО 71874000 КБК </w:t>
      </w:r>
      <w:r>
        <w:rPr>
          <w:rFonts w:ascii="Times New Roman" w:eastAsia="Times New Roman" w:hAnsi="Times New Roman" w:cs="Times New Roman"/>
          <w:sz w:val="26"/>
          <w:szCs w:val="26"/>
        </w:rPr>
        <w:t>72011601143019000140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0412365400</w:t>
      </w:r>
      <w:r>
        <w:rPr>
          <w:rFonts w:ascii="Times New Roman" w:eastAsia="Times New Roman" w:hAnsi="Times New Roman" w:cs="Times New Roman"/>
          <w:sz w:val="26"/>
          <w:szCs w:val="26"/>
        </w:rPr>
        <w:t>395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7912514148</w:t>
      </w:r>
      <w:r>
        <w:rPr>
          <w:rFonts w:ascii="Times New Roman" w:eastAsia="Times New Roman" w:hAnsi="Times New Roman" w:cs="Times New Roman"/>
          <w:sz w:val="26"/>
          <w:szCs w:val="26"/>
        </w:rPr>
        <w:t>.</w:t>
      </w:r>
    </w:p>
    <w:p>
      <w:pPr>
        <w:spacing w:before="0" w:after="0"/>
        <w:ind w:firstLine="540"/>
        <w:jc w:val="both"/>
        <w:rPr>
          <w:sz w:val="26"/>
          <w:szCs w:val="26"/>
        </w:rPr>
      </w:pPr>
      <w:r>
        <w:rPr>
          <w:rFonts w:ascii="Times New Roman" w:eastAsia="Times New Roman" w:hAnsi="Times New Roman" w:cs="Times New Roman"/>
          <w:sz w:val="26"/>
          <w:szCs w:val="26"/>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Нефтеюганский районный суд, </w:t>
      </w:r>
      <w:r>
        <w:rPr>
          <w:rFonts w:ascii="Times New Roman" w:eastAsia="Times New Roman" w:hAnsi="Times New Roman" w:cs="Times New Roman"/>
          <w:sz w:val="26"/>
          <w:szCs w:val="26"/>
        </w:rPr>
        <w:t>в течение десяти дней со дня вручения или получения копии постановления</w:t>
      </w:r>
      <w:r>
        <w:rPr>
          <w:rFonts w:ascii="Times New Roman" w:eastAsia="Times New Roman" w:hAnsi="Times New Roman" w:cs="Times New Roman"/>
          <w:sz w:val="26"/>
          <w:szCs w:val="26"/>
        </w:rPr>
        <w:t>, через мирового судью. В этот же срок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spacing w:before="0" w:after="0"/>
        <w:jc w:val="both"/>
        <w:rPr>
          <w:sz w:val="26"/>
          <w:szCs w:val="26"/>
        </w:rPr>
      </w:pPr>
    </w:p>
    <w:p>
      <w:pPr>
        <w:spacing w:before="0" w:after="0"/>
        <w:jc w:val="both"/>
        <w:rPr>
          <w:sz w:val="26"/>
          <w:szCs w:val="26"/>
        </w:rPr>
      </w:pPr>
    </w:p>
    <w:p>
      <w:pPr>
        <w:spacing w:before="0" w:after="0"/>
        <w:ind w:firstLine="567"/>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7">
    <w:name w:val="cat-ExternalSystemDefined grp-34 rplc-7"/>
    <w:basedOn w:val="DefaultParagraphFont"/>
  </w:style>
  <w:style w:type="character" w:customStyle="1" w:styleId="cat-PassportDatagrp-25rplc-8">
    <w:name w:val="cat-PassportData grp-25 rplc-8"/>
    <w:basedOn w:val="DefaultParagraphFont"/>
  </w:style>
  <w:style w:type="character" w:customStyle="1" w:styleId="cat-UserDefinedgrp-35rplc-9">
    <w:name w:val="cat-UserDefined grp-35 rplc-9"/>
    <w:basedOn w:val="DefaultParagraphFont"/>
  </w:style>
  <w:style w:type="character" w:customStyle="1" w:styleId="cat-UserDefinedgrp-36rplc-12">
    <w:name w:val="cat-UserDefined grp-36 rplc-12"/>
    <w:basedOn w:val="DefaultParagraphFont"/>
  </w:style>
  <w:style w:type="character" w:customStyle="1" w:styleId="cat-PassportDatagrp-26rplc-14">
    <w:name w:val="cat-PassportData grp-26 rplc-14"/>
    <w:basedOn w:val="DefaultParagraphFont"/>
  </w:style>
  <w:style w:type="character" w:customStyle="1" w:styleId="cat-UserDefinedgrp-37rplc-23">
    <w:name w:val="cat-UserDefined grp-37 rplc-23"/>
    <w:basedOn w:val="DefaultParagraphFont"/>
  </w:style>
  <w:style w:type="character" w:customStyle="1" w:styleId="cat-UserDefinedgrp-38rplc-35">
    <w:name w:val="cat-UserDefined grp-38 rplc-35"/>
    <w:basedOn w:val="DefaultParagraphFont"/>
  </w:style>
  <w:style w:type="character" w:customStyle="1" w:styleId="cat-OrganizationNamegrp-27rplc-60">
    <w:name w:val="cat-OrganizationName grp-27 rplc-60"/>
    <w:basedOn w:val="DefaultParagraphFont"/>
  </w:style>
  <w:style w:type="character" w:customStyle="1" w:styleId="cat-UserDefinedgrp-39rplc-66">
    <w:name w:val="cat-UserDefined grp-39 rplc-66"/>
    <w:basedOn w:val="DefaultParagraphFont"/>
  </w:style>
  <w:style w:type="character" w:customStyle="1" w:styleId="cat-UserDefinedgrp-40rplc-69">
    <w:name w:val="cat-UserDefined grp-40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27685&amp;dst=100035&amp;field=134&amp;date=26.07.2024" TargetMode="External" /><Relationship Id="rId5" Type="http://schemas.openxmlformats.org/officeDocument/2006/relationships/hyperlink" Target="garantF1://12023875.0" TargetMode="External" /><Relationship Id="rId6" Type="http://schemas.openxmlformats.org/officeDocument/2006/relationships/hyperlink" Target="garantF1://12023875.700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